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37" w:rsidRPr="004E7B37" w:rsidRDefault="00481FC6" w:rsidP="004E7B37">
      <w:pPr>
        <w:spacing w:after="0" w:line="450" w:lineRule="atLeast"/>
        <w:outlineLvl w:val="2"/>
        <w:rPr>
          <w:rFonts w:ascii="DintextCompProRegular" w:eastAsia="Times New Roman" w:hAnsi="DintextCompProRegular" w:cs="Times New Roman"/>
          <w:b/>
          <w:bCs/>
          <w:color w:val="000000"/>
          <w:sz w:val="38"/>
          <w:szCs w:val="38"/>
          <w:lang w:eastAsia="ru-RU"/>
        </w:rPr>
      </w:pPr>
      <w:r>
        <w:fldChar w:fldCharType="begin"/>
      </w:r>
      <w:r>
        <w:instrText xml:space="preserve"> HYPERLINK "https://www.mrsk-ural.ru/client/transmission/meter-request/" </w:instrText>
      </w:r>
      <w:r>
        <w:fldChar w:fldCharType="separate"/>
      </w:r>
      <w:r w:rsidR="004E7B37" w:rsidRPr="004E7B37">
        <w:rPr>
          <w:rFonts w:ascii="DintextCompProRegular" w:eastAsia="Times New Roman" w:hAnsi="DintextCompProRegular" w:cs="Times New Roman"/>
          <w:b/>
          <w:bCs/>
          <w:color w:val="004485"/>
          <w:sz w:val="38"/>
          <w:szCs w:val="38"/>
          <w:u w:val="single"/>
          <w:lang w:eastAsia="ru-RU"/>
        </w:rPr>
        <w:t>Заявка на опломбировку прибора учета электроэнергии</w:t>
      </w:r>
      <w:r>
        <w:rPr>
          <w:rFonts w:ascii="DintextCompProRegular" w:eastAsia="Times New Roman" w:hAnsi="DintextCompProRegular" w:cs="Times New Roman"/>
          <w:b/>
          <w:bCs/>
          <w:color w:val="004485"/>
          <w:sz w:val="38"/>
          <w:szCs w:val="38"/>
          <w:u w:val="single"/>
          <w:lang w:eastAsia="ru-RU"/>
        </w:rPr>
        <w:fldChar w:fldCharType="end"/>
      </w:r>
      <w:r w:rsidR="004E7B37" w:rsidRPr="004E7B37">
        <w:rPr>
          <w:rFonts w:ascii="DintextCompProRegular" w:eastAsia="Times New Roman" w:hAnsi="DintextCompProRegular" w:cs="Times New Roman"/>
          <w:b/>
          <w:bCs/>
          <w:color w:val="000000"/>
          <w:sz w:val="38"/>
          <w:szCs w:val="38"/>
          <w:lang w:eastAsia="ru-RU"/>
        </w:rPr>
        <w:t> </w:t>
      </w:r>
    </w:p>
    <w:p w:rsidR="004E7B37" w:rsidRPr="004E7B37" w:rsidRDefault="00481FC6" w:rsidP="00481FC6">
      <w:pPr>
        <w:spacing w:after="0" w:line="30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</w:t>
      </w:r>
      <w:r w:rsidR="004E7B37" w:rsidRPr="004E7B3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ы можете подать заявку на опломбировку приборов учета электроэнергии </w:t>
      </w:r>
      <w:r w:rsidR="004E7B37" w:rsidRPr="004E7B37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lang w:eastAsia="ru-RU"/>
        </w:rPr>
        <w:t>взамен утраченного, вышедшего из строя, либо с истекшим сроком поверки</w:t>
      </w:r>
      <w:r w:rsidR="004E7B37" w:rsidRPr="004E7B3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</w:p>
    <w:p w:rsidR="004E7B37" w:rsidRPr="004E7B37" w:rsidRDefault="004E7B37" w:rsidP="00481FC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E7B37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Передача электрической энергии</w:t>
      </w:r>
      <w:r w:rsidRPr="004E7B3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 – одна из основных услуг </w:t>
      </w:r>
      <w:r w:rsidR="00406D9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нашей </w:t>
      </w:r>
      <w:proofErr w:type="gramStart"/>
      <w:r w:rsidR="00406D9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организации</w:t>
      </w:r>
      <w:proofErr w:type="gramEnd"/>
      <w:r w:rsidRPr="004E7B3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которая осуществляется в рамках заключенных с клиентами договоров.</w:t>
      </w:r>
    </w:p>
    <w:p w:rsidR="004E7B37" w:rsidRPr="004E7B37" w:rsidRDefault="004E7B37" w:rsidP="00481FC6">
      <w:pPr>
        <w:spacing w:after="0" w:line="30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E7B3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данном разделе вы можете познакомиться с порядком оказания услуг по передаче электроэнергии, их </w:t>
      </w:r>
      <w:hyperlink r:id="rId7" w:history="1">
        <w:r w:rsidRPr="004E7B37">
          <w:rPr>
            <w:rFonts w:ascii="Tahoma" w:eastAsia="Times New Roman" w:hAnsi="Tahoma" w:cs="Tahoma"/>
            <w:color w:val="0053A0"/>
            <w:sz w:val="21"/>
            <w:szCs w:val="21"/>
            <w:u w:val="single"/>
            <w:lang w:eastAsia="ru-RU"/>
          </w:rPr>
          <w:t>стоимости</w:t>
        </w:r>
      </w:hyperlink>
      <w:r w:rsidRPr="004E7B3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а также </w:t>
      </w:r>
      <w:hyperlink r:id="rId8" w:history="1">
        <w:r w:rsidRPr="004E7B37">
          <w:rPr>
            <w:rFonts w:ascii="Tahoma" w:eastAsia="Times New Roman" w:hAnsi="Tahoma" w:cs="Tahoma"/>
            <w:color w:val="0053A0"/>
            <w:sz w:val="21"/>
            <w:szCs w:val="21"/>
            <w:u w:val="single"/>
            <w:lang w:eastAsia="ru-RU"/>
          </w:rPr>
          <w:t>нормативными документами</w:t>
        </w:r>
      </w:hyperlink>
      <w:r w:rsidRPr="004E7B3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регламентирующими данную деятельность.</w:t>
      </w:r>
    </w:p>
    <w:p w:rsidR="004E7B37" w:rsidRPr="004E7B37" w:rsidRDefault="004E7B37" w:rsidP="00481FC6">
      <w:pPr>
        <w:spacing w:after="300" w:line="30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E7B3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организационно-правовой формы и правовых отношений с лицом, оказывающим эти услуги.</w:t>
      </w:r>
    </w:p>
    <w:p w:rsidR="004E7B37" w:rsidRPr="004E7B37" w:rsidRDefault="004E7B37" w:rsidP="00481FC6">
      <w:pPr>
        <w:spacing w:after="300" w:line="30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4E7B3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Потребителями услуг по передаче электрической энергии являются лица, владеющие на праве собственности или на ином законном основании </w:t>
      </w:r>
      <w:proofErr w:type="spellStart"/>
      <w:r w:rsidRPr="004E7B3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энергопринимающими</w:t>
      </w:r>
      <w:proofErr w:type="spellEnd"/>
      <w:r w:rsidRPr="004E7B3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устройствами и (или) объектами электроэнергетики, </w:t>
      </w:r>
      <w:bookmarkStart w:id="0" w:name="_GoBack"/>
      <w:r w:rsidRPr="004E7B3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технолог</w:t>
      </w:r>
      <w:bookmarkEnd w:id="0"/>
      <w:r w:rsidRPr="004E7B3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ически присоединенные в установленном порядке к электрической сети (в том числе опосредованно) субъекты оптового рынка электрической энергии, осуществляющие экспорт (импорт) электрической энергии, а также </w:t>
      </w:r>
      <w:proofErr w:type="spellStart"/>
      <w:r w:rsidRPr="004E7B3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энергосбытовые</w:t>
      </w:r>
      <w:proofErr w:type="spellEnd"/>
      <w:r w:rsidRPr="004E7B3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организации и гарантирующие поставщики в интересах обслуживаемых ими потребителей электрической энергии.</w:t>
      </w:r>
      <w:proofErr w:type="gramEnd"/>
    </w:p>
    <w:p w:rsidR="004E7B37" w:rsidRPr="004E7B37" w:rsidRDefault="004E7B37" w:rsidP="00481FC6">
      <w:pPr>
        <w:spacing w:after="300" w:line="30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E7B3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энергии.</w:t>
      </w:r>
    </w:p>
    <w:p w:rsidR="004E7B37" w:rsidRPr="004E7B37" w:rsidRDefault="004E7B37" w:rsidP="00481FC6">
      <w:pPr>
        <w:spacing w:after="0" w:line="30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81FC6">
        <w:t>Типовые формы договора оказания услуг по передаче электроэнергии</w:t>
      </w:r>
      <w:r w:rsidR="00481FC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Pr="004E7B3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разработаны в соответствии </w:t>
      </w:r>
      <w:proofErr w:type="gramStart"/>
      <w:r w:rsidRPr="004E7B3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</w:t>
      </w:r>
      <w:proofErr w:type="gramEnd"/>
      <w:r w:rsidRPr="004E7B3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:</w:t>
      </w:r>
    </w:p>
    <w:p w:rsidR="004E7B37" w:rsidRPr="004E7B37" w:rsidRDefault="00406D93" w:rsidP="00481FC6">
      <w:pPr>
        <w:numPr>
          <w:ilvl w:val="0"/>
          <w:numId w:val="2"/>
        </w:numPr>
        <w:spacing w:after="0" w:line="300" w:lineRule="atLeast"/>
        <w:ind w:left="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9" w:tgtFrame="_blank" w:history="1">
        <w:r w:rsidR="004E7B37" w:rsidRPr="004E7B37">
          <w:rPr>
            <w:rFonts w:ascii="Tahoma" w:eastAsia="Times New Roman" w:hAnsi="Tahoma" w:cs="Tahoma"/>
            <w:color w:val="0053A0"/>
            <w:sz w:val="21"/>
            <w:szCs w:val="21"/>
            <w:lang w:eastAsia="ru-RU"/>
          </w:rPr>
          <w:t>Федеральным законом «Об электроэнергетике»</w:t>
        </w:r>
      </w:hyperlink>
    </w:p>
    <w:p w:rsidR="004E7B37" w:rsidRPr="004E7B37" w:rsidRDefault="00406D93" w:rsidP="00481FC6">
      <w:pPr>
        <w:numPr>
          <w:ilvl w:val="0"/>
          <w:numId w:val="2"/>
        </w:numPr>
        <w:spacing w:after="0" w:line="300" w:lineRule="atLeast"/>
        <w:ind w:left="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10" w:tooltip="Постановлением Правительства РФ от 27 декабря 2004 г. № 861 " w:history="1">
        <w:proofErr w:type="gramStart"/>
        <w:r w:rsidR="004E7B37" w:rsidRPr="004E7B37">
          <w:rPr>
            <w:rFonts w:ascii="Tahoma" w:eastAsia="Times New Roman" w:hAnsi="Tahoma" w:cs="Tahoma"/>
            <w:color w:val="0053A0"/>
            <w:sz w:val="21"/>
            <w:szCs w:val="21"/>
            <w:lang w:eastAsia="ru-RU"/>
          </w:rPr>
          <w:t xml:space="preserve">Постановлением Правительства РФ от 27 декабря 2004 г. №861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  </w:r>
        <w:proofErr w:type="spellStart"/>
        <w:r w:rsidR="004E7B37" w:rsidRPr="004E7B37">
          <w:rPr>
            <w:rFonts w:ascii="Tahoma" w:eastAsia="Times New Roman" w:hAnsi="Tahoma" w:cs="Tahoma"/>
            <w:color w:val="0053A0"/>
            <w:sz w:val="21"/>
            <w:szCs w:val="21"/>
            <w:lang w:eastAsia="ru-RU"/>
          </w:rPr>
          <w:t>энергопринимающих</w:t>
        </w:r>
        <w:proofErr w:type="spellEnd"/>
        <w:r w:rsidR="004E7B37" w:rsidRPr="004E7B37">
          <w:rPr>
            <w:rFonts w:ascii="Tahoma" w:eastAsia="Times New Roman" w:hAnsi="Tahoma" w:cs="Tahoma"/>
            <w:color w:val="0053A0"/>
            <w:sz w:val="21"/>
            <w:szCs w:val="21"/>
            <w:lang w:eastAsia="ru-RU"/>
          </w:rPr>
          <w:t xml:space="preserve"> устройств потребителей электрической</w:t>
        </w:r>
        <w:proofErr w:type="gramEnd"/>
        <w:r w:rsidR="004E7B37" w:rsidRPr="004E7B37">
          <w:rPr>
            <w:rFonts w:ascii="Tahoma" w:eastAsia="Times New Roman" w:hAnsi="Tahoma" w:cs="Tahoma"/>
            <w:color w:val="0053A0"/>
            <w:sz w:val="21"/>
            <w:szCs w:val="21"/>
            <w:lang w:eastAsia="ru-RU"/>
          </w:rPr>
          <w:t xml:space="preserve">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</w:t>
        </w:r>
      </w:hyperlink>
    </w:p>
    <w:p w:rsidR="004E7B37" w:rsidRPr="004E7B37" w:rsidRDefault="00406D93" w:rsidP="00481FC6">
      <w:pPr>
        <w:numPr>
          <w:ilvl w:val="0"/>
          <w:numId w:val="2"/>
        </w:numPr>
        <w:spacing w:after="0" w:line="300" w:lineRule="atLeast"/>
        <w:ind w:left="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11" w:history="1">
        <w:r w:rsidR="004E7B37" w:rsidRPr="004E7B37">
          <w:rPr>
            <w:rFonts w:ascii="Tahoma" w:eastAsia="Times New Roman" w:hAnsi="Tahoma" w:cs="Tahoma"/>
            <w:color w:val="004485"/>
            <w:sz w:val="21"/>
            <w:szCs w:val="21"/>
            <w:lang w:eastAsia="ru-RU"/>
          </w:rPr>
          <w:t>Постановлением Правительства РФ от 04.05.2012 №442 «О функционировании розничных рынков электрической энергии, полном и (или) частичном ограничении режима потребления электрической энергии</w:t>
        </w:r>
        <w:proofErr w:type="gramStart"/>
        <w:r w:rsidR="004E7B37" w:rsidRPr="004E7B37">
          <w:rPr>
            <w:rFonts w:ascii="Tahoma" w:eastAsia="Times New Roman" w:hAnsi="Tahoma" w:cs="Tahoma"/>
            <w:color w:val="004485"/>
            <w:sz w:val="21"/>
            <w:szCs w:val="21"/>
            <w:lang w:eastAsia="ru-RU"/>
          </w:rPr>
          <w:t>»(</w:t>
        </w:r>
        <w:proofErr w:type="gramEnd"/>
        <w:r w:rsidR="004E7B37" w:rsidRPr="004E7B37">
          <w:rPr>
            <w:rFonts w:ascii="Tahoma" w:eastAsia="Times New Roman" w:hAnsi="Tahoma" w:cs="Tahoma"/>
            <w:color w:val="004485"/>
            <w:sz w:val="21"/>
            <w:szCs w:val="21"/>
            <w:lang w:eastAsia="ru-RU"/>
          </w:rPr>
          <w:t>вместе с «Основными положениями функционирования розничных рынков электрической энергии», «Правилами полного и (или) частичного ограничения режима потребления электрической энергии»</w:t>
        </w:r>
      </w:hyperlink>
    </w:p>
    <w:p w:rsidR="004E7B37" w:rsidRPr="004E7B37" w:rsidRDefault="004E7B37" w:rsidP="00481FC6">
      <w:pPr>
        <w:spacing w:after="300" w:line="30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E7B3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Документы для заключения договора оказания услуг по передаче электроэнергии</w:t>
      </w:r>
    </w:p>
    <w:p w:rsidR="004E7B37" w:rsidRPr="004E7B37" w:rsidRDefault="004E7B37" w:rsidP="00481FC6">
      <w:pPr>
        <w:spacing w:after="300" w:line="30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E7B3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соответствии с п.18 «Правил недискриминационного доступа к услугам по передаче электрической энергии и оказания этих услуг» лицо, которое намерено заключить договор (далее - заявитель), направляет в сетевую организацию:</w:t>
      </w:r>
    </w:p>
    <w:p w:rsidR="004E7B37" w:rsidRPr="004E7B37" w:rsidRDefault="004E7B37" w:rsidP="00481FC6">
      <w:pPr>
        <w:numPr>
          <w:ilvl w:val="0"/>
          <w:numId w:val="3"/>
        </w:numPr>
        <w:spacing w:after="300" w:line="300" w:lineRule="atLeast"/>
        <w:ind w:left="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E7B3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Заявление о заключении договора с указанием следующих сведений, подтверждаемых прилагаемыми к нему копиями документов:</w:t>
      </w:r>
    </w:p>
    <w:p w:rsidR="004E7B37" w:rsidRPr="004E7B37" w:rsidRDefault="004E7B37" w:rsidP="00481FC6">
      <w:pPr>
        <w:numPr>
          <w:ilvl w:val="1"/>
          <w:numId w:val="3"/>
        </w:numPr>
        <w:spacing w:after="300" w:line="300" w:lineRule="atLeast"/>
        <w:ind w:left="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E7B3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​​в отношении заявителей (потребителей электрической энергии) - физических лиц, за исключением индивидуальных предпринимателей, - фамилия, имя и отчество, дата и номер договора энергоснабжения, место нахождения </w:t>
      </w:r>
      <w:proofErr w:type="spellStart"/>
      <w:r w:rsidRPr="004E7B3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энергопринимающих</w:t>
      </w:r>
      <w:proofErr w:type="spellEnd"/>
      <w:r w:rsidRPr="004E7B3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устройств, в отношении которых заявитель намерен заключить договор;</w:t>
      </w:r>
    </w:p>
    <w:p w:rsidR="004E7B37" w:rsidRPr="004E7B37" w:rsidRDefault="004E7B37" w:rsidP="00481FC6">
      <w:pPr>
        <w:numPr>
          <w:ilvl w:val="1"/>
          <w:numId w:val="3"/>
        </w:numPr>
        <w:spacing w:after="300" w:line="300" w:lineRule="atLeast"/>
        <w:ind w:left="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4E7B3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в отношении заявителей (потребителей электрической энергии) - юридических лиц и индивидуальных предпринимателей - наименование, идентификационный номер налогоплательщика, дата и номер договора энергоснабжения (договора купли-продажи (поставки) электрической энергии (мощности)), заключенного на оптовом и (или) розничном рынках электрической энергии, место нахождения заявителя, место нахождения </w:t>
      </w:r>
      <w:proofErr w:type="spellStart"/>
      <w:r w:rsidRPr="004E7B3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энергопринимающих</w:t>
      </w:r>
      <w:proofErr w:type="spellEnd"/>
      <w:r w:rsidRPr="004E7B3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устройств, в отношении которых заявитель намерен заключить договор, а также в случае, если в границах балансовой принадлежности помимо </w:t>
      </w:r>
      <w:proofErr w:type="spellStart"/>
      <w:r w:rsidRPr="004E7B3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энергопринимающих</w:t>
      </w:r>
      <w:proofErr w:type="spellEnd"/>
      <w:proofErr w:type="gramEnd"/>
      <w:r w:rsidRPr="004E7B3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устройств расположены объекты по производству электрической энергии (мощности), - место нахождения таких объектов;</w:t>
      </w:r>
    </w:p>
    <w:p w:rsidR="004E7B37" w:rsidRPr="004E7B37" w:rsidRDefault="004E7B37" w:rsidP="00481FC6">
      <w:pPr>
        <w:numPr>
          <w:ilvl w:val="1"/>
          <w:numId w:val="3"/>
        </w:numPr>
        <w:spacing w:after="300" w:line="300" w:lineRule="atLeast"/>
        <w:ind w:left="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E7B3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величина максимальной мощности </w:t>
      </w:r>
      <w:proofErr w:type="spellStart"/>
      <w:r w:rsidRPr="004E7B3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энергопринимающих</w:t>
      </w:r>
      <w:proofErr w:type="spellEnd"/>
      <w:r w:rsidRPr="004E7B3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устройств, в отношении которых заявитель намерен заключить договор, с ее распределением по точкам поставки;</w:t>
      </w:r>
    </w:p>
    <w:p w:rsidR="004E7B37" w:rsidRPr="004E7B37" w:rsidRDefault="004E7B37" w:rsidP="00481FC6">
      <w:pPr>
        <w:numPr>
          <w:ilvl w:val="1"/>
          <w:numId w:val="3"/>
        </w:numPr>
        <w:spacing w:after="300" w:line="300" w:lineRule="atLeast"/>
        <w:ind w:left="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4E7B3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срок начала оказания услуг по передаче электрической энергии,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энергии, представляемой гарантирующим поставщиком или </w:t>
      </w:r>
      <w:proofErr w:type="spellStart"/>
      <w:r w:rsidRPr="004E7B3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энергосбытовой</w:t>
      </w:r>
      <w:proofErr w:type="spellEnd"/>
      <w:r w:rsidRPr="004E7B3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организацией, или выпиской из договора купли-продажи (поставки) электрической энергии (мощности), содержащей сведения о дате начала продажи электрической энергии потребителю электрической энергии, о точках поставки по договору, а также о реквизитах</w:t>
      </w:r>
      <w:proofErr w:type="gramEnd"/>
      <w:r w:rsidRPr="004E7B3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лица, выступающего продавцом по такому договору, представляемой заявителем, который заключил такой договор, либо выпиской из договора о присоединении к торговой системе оптового рынка электрической энергии и мощности, предоставляемой заявителем.</w:t>
      </w:r>
    </w:p>
    <w:p w:rsidR="004E7B37" w:rsidRPr="004E7B37" w:rsidRDefault="004E7B37" w:rsidP="00481FC6">
      <w:pPr>
        <w:numPr>
          <w:ilvl w:val="0"/>
          <w:numId w:val="3"/>
        </w:numPr>
        <w:spacing w:after="300" w:line="300" w:lineRule="atLeast"/>
        <w:ind w:left="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E7B3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Акт об осуществлении технологического присоединения (при его наличии);</w:t>
      </w:r>
    </w:p>
    <w:p w:rsidR="004E7B37" w:rsidRPr="004E7B37" w:rsidRDefault="004E7B37" w:rsidP="00481FC6">
      <w:pPr>
        <w:numPr>
          <w:ilvl w:val="0"/>
          <w:numId w:val="3"/>
        </w:numPr>
        <w:spacing w:after="300" w:line="300" w:lineRule="atLeast"/>
        <w:ind w:left="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E7B3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Однолинейную схему электрической сети заявителя (потребителя электрической энергии, в интересах которого заключается договор) с указанием точек присоединения к объектам электросетевого хозяйства;</w:t>
      </w:r>
    </w:p>
    <w:p w:rsidR="004E7B37" w:rsidRPr="004E7B37" w:rsidRDefault="004E7B37" w:rsidP="00481FC6">
      <w:pPr>
        <w:numPr>
          <w:ilvl w:val="0"/>
          <w:numId w:val="3"/>
        </w:numPr>
        <w:spacing w:after="300" w:line="300" w:lineRule="atLeast"/>
        <w:ind w:left="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E7B3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Акт разграничения балансовой принадлежности электросетей и акт разграничения эксплуатационной ответственности сторон (при их наличии);</w:t>
      </w:r>
    </w:p>
    <w:p w:rsidR="004E7B37" w:rsidRPr="004E7B37" w:rsidRDefault="004E7B37" w:rsidP="00481FC6">
      <w:pPr>
        <w:numPr>
          <w:ilvl w:val="0"/>
          <w:numId w:val="3"/>
        </w:numPr>
        <w:spacing w:after="300" w:line="300" w:lineRule="atLeast"/>
        <w:ind w:left="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E7B3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Документы, содержащие описание приборов учета, установленных в отношении </w:t>
      </w:r>
      <w:proofErr w:type="spellStart"/>
      <w:r w:rsidRPr="004E7B3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энергопринимающих</w:t>
      </w:r>
      <w:proofErr w:type="spellEnd"/>
      <w:r w:rsidRPr="004E7B3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устройств, с указанием типов приборов учета и их классов точности, мест их установки, заводских номеров, даты предыдущей и очередной государственной поверки, </w:t>
      </w:r>
      <w:proofErr w:type="spellStart"/>
      <w:r w:rsidRPr="004E7B3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межповерочного</w:t>
      </w:r>
      <w:proofErr w:type="spellEnd"/>
      <w:r w:rsidRPr="004E7B3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интервала;</w:t>
      </w:r>
    </w:p>
    <w:p w:rsidR="004E7B37" w:rsidRPr="004E7B37" w:rsidRDefault="004E7B37" w:rsidP="00481FC6">
      <w:pPr>
        <w:numPr>
          <w:ilvl w:val="0"/>
          <w:numId w:val="3"/>
        </w:numPr>
        <w:spacing w:after="300" w:line="300" w:lineRule="atLeast"/>
        <w:ind w:left="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E7B3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Копию договора об оказании услуг по оперативно-диспетчерскому управлению - в случае заключения договора с организацией по управлению единой национальной (общероссийской) электрической сетью;</w:t>
      </w:r>
    </w:p>
    <w:p w:rsidR="004E7B37" w:rsidRPr="004E7B37" w:rsidRDefault="004E7B37" w:rsidP="00481FC6">
      <w:pPr>
        <w:numPr>
          <w:ilvl w:val="0"/>
          <w:numId w:val="3"/>
        </w:numPr>
        <w:spacing w:after="300" w:line="300" w:lineRule="atLeast"/>
        <w:ind w:left="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E7B3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Проект договора - по желанию заявителя;</w:t>
      </w:r>
    </w:p>
    <w:p w:rsidR="004E7B37" w:rsidRPr="004E7B37" w:rsidRDefault="004E7B37" w:rsidP="00481FC6">
      <w:pPr>
        <w:numPr>
          <w:ilvl w:val="0"/>
          <w:numId w:val="3"/>
        </w:numPr>
        <w:spacing w:after="300" w:line="300" w:lineRule="atLeast"/>
        <w:ind w:left="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E7B3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Акт согласования технологической и (или) аварийной брони (при его наличии).</w:t>
      </w:r>
    </w:p>
    <w:p w:rsidR="000E4D15" w:rsidRDefault="000E4D15" w:rsidP="00481FC6">
      <w:pPr>
        <w:jc w:val="both"/>
      </w:pPr>
    </w:p>
    <w:sectPr w:rsidR="000E4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intextCompProRegul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41C4C"/>
    <w:multiLevelType w:val="multilevel"/>
    <w:tmpl w:val="80B88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C50BC7"/>
    <w:multiLevelType w:val="multilevel"/>
    <w:tmpl w:val="FD86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820352"/>
    <w:multiLevelType w:val="multilevel"/>
    <w:tmpl w:val="08029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C4"/>
    <w:rsid w:val="000E4D15"/>
    <w:rsid w:val="00406D93"/>
    <w:rsid w:val="00481FC6"/>
    <w:rsid w:val="004E7B37"/>
    <w:rsid w:val="0052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7B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E7B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7B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7B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4E7B3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E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E7B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7B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E7B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7B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7B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4E7B3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E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E7B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9152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rsk-ural.ru/client/lega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mrsk-ural.ru/client/transmission/tariff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rsk-ural.ru/public/upload/PPRF/PPRF442.docx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mrsk-ural.ru/public/upload/PPRF/pprf861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rsk-ural.ru/public/upload/content/files/FZ3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EE1DC-DEFA-4670-BD46-2124A7E6B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968</Words>
  <Characters>5522</Characters>
  <Application>Microsoft Office Word</Application>
  <DocSecurity>0</DocSecurity>
  <Lines>46</Lines>
  <Paragraphs>12</Paragraphs>
  <ScaleCrop>false</ScaleCrop>
  <Company/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эмиль</dc:creator>
  <cp:keywords/>
  <dc:description/>
  <cp:lastModifiedBy>эмиль</cp:lastModifiedBy>
  <cp:revision>4</cp:revision>
  <dcterms:created xsi:type="dcterms:W3CDTF">2019-02-02T17:29:00Z</dcterms:created>
  <dcterms:modified xsi:type="dcterms:W3CDTF">2019-02-04T10:47:00Z</dcterms:modified>
</cp:coreProperties>
</file>